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9796F" w14:textId="0BF49271" w:rsidR="006A601A" w:rsidRPr="00E85201" w:rsidRDefault="006A601A" w:rsidP="004C51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01">
        <w:rPr>
          <w:rFonts w:ascii="Times New Roman" w:hAnsi="Times New Roman" w:cs="Times New Roman"/>
          <w:b/>
          <w:sz w:val="24"/>
          <w:szCs w:val="24"/>
        </w:rPr>
        <w:t>OBRAZLOŽENJE POSEBNOG DIJELA FINANCIJSKOG PLANA SREDIŠNJE AGENCIJE ZA 2023. GODINU</w:t>
      </w:r>
    </w:p>
    <w:p w14:paraId="292C8729" w14:textId="5A706852" w:rsidR="006A601A" w:rsidRPr="00E85201" w:rsidRDefault="006A601A" w:rsidP="00CD01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119D1" w14:textId="69A62085" w:rsidR="004C51E7" w:rsidRPr="00E85201" w:rsidRDefault="004C51E7" w:rsidP="00CD01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A6B28" w14:textId="3218D2AE" w:rsidR="00AC323C" w:rsidRPr="00E85201" w:rsidRDefault="00385082" w:rsidP="00D652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Izvorni</w:t>
      </w:r>
      <w:r w:rsidR="00AC323C" w:rsidRPr="00E85201">
        <w:rPr>
          <w:rFonts w:ascii="Times New Roman" w:hAnsi="Times New Roman" w:cs="Times New Roman"/>
          <w:sz w:val="24"/>
          <w:szCs w:val="24"/>
        </w:rPr>
        <w:t xml:space="preserve"> Financijsk</w:t>
      </w:r>
      <w:r w:rsidRPr="00E85201">
        <w:rPr>
          <w:rFonts w:ascii="Times New Roman" w:hAnsi="Times New Roman" w:cs="Times New Roman"/>
          <w:sz w:val="24"/>
          <w:szCs w:val="24"/>
        </w:rPr>
        <w:t>i plan</w:t>
      </w:r>
      <w:r w:rsidR="00AC323C" w:rsidRPr="00E85201">
        <w:rPr>
          <w:rFonts w:ascii="Times New Roman" w:hAnsi="Times New Roman" w:cs="Times New Roman"/>
          <w:sz w:val="24"/>
          <w:szCs w:val="24"/>
        </w:rPr>
        <w:t xml:space="preserve"> </w:t>
      </w:r>
      <w:r w:rsidRPr="00E85201">
        <w:rPr>
          <w:rFonts w:ascii="Times New Roman" w:hAnsi="Times New Roman" w:cs="Times New Roman"/>
          <w:sz w:val="24"/>
          <w:szCs w:val="24"/>
        </w:rPr>
        <w:t xml:space="preserve">Agencije </w:t>
      </w:r>
      <w:r w:rsidR="00D6529D" w:rsidRPr="00E85201">
        <w:rPr>
          <w:rFonts w:ascii="Times New Roman" w:hAnsi="Times New Roman" w:cs="Times New Roman"/>
          <w:sz w:val="24"/>
          <w:szCs w:val="24"/>
        </w:rPr>
        <w:t xml:space="preserve">identičan je tekućem planu po pitanju strukture te tijekom ove godine nisu dodatno otvarane nove aktivnosti ili projekti. </w:t>
      </w:r>
    </w:p>
    <w:p w14:paraId="73A6B361" w14:textId="5D3C893F" w:rsidR="00AC323C" w:rsidRPr="00E85201" w:rsidRDefault="00AC323C" w:rsidP="00CD01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6A1D36" w14:textId="00E0F97E" w:rsidR="00AC323C" w:rsidRPr="00E85201" w:rsidRDefault="00AC323C" w:rsidP="00CD01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 xml:space="preserve">Kroz prvu polovicu 2023. godine, Agencija je </w:t>
      </w:r>
      <w:r w:rsidR="00D6529D" w:rsidRPr="00E85201">
        <w:rPr>
          <w:rFonts w:ascii="Times New Roman" w:hAnsi="Times New Roman" w:cs="Times New Roman"/>
          <w:sz w:val="24"/>
          <w:szCs w:val="24"/>
        </w:rPr>
        <w:t>u financijskom planu prihode i rashode planirala na</w:t>
      </w:r>
      <w:r w:rsidRPr="00E85201">
        <w:rPr>
          <w:rFonts w:ascii="Times New Roman" w:hAnsi="Times New Roman" w:cs="Times New Roman"/>
          <w:sz w:val="24"/>
          <w:szCs w:val="24"/>
        </w:rPr>
        <w:t xml:space="preserve"> ukupno 1 aktivnost</w:t>
      </w:r>
      <w:r w:rsidR="00D6529D" w:rsidRPr="00E85201">
        <w:rPr>
          <w:rFonts w:ascii="Times New Roman" w:hAnsi="Times New Roman" w:cs="Times New Roman"/>
          <w:sz w:val="24"/>
          <w:szCs w:val="24"/>
        </w:rPr>
        <w:t>i</w:t>
      </w:r>
      <w:r w:rsidRPr="00E85201">
        <w:rPr>
          <w:rFonts w:ascii="Times New Roman" w:hAnsi="Times New Roman" w:cs="Times New Roman"/>
          <w:sz w:val="24"/>
          <w:szCs w:val="24"/>
        </w:rPr>
        <w:t xml:space="preserve"> (A825001), 1 kapitaln</w:t>
      </w:r>
      <w:r w:rsidR="00D6529D" w:rsidRPr="00E85201">
        <w:rPr>
          <w:rFonts w:ascii="Times New Roman" w:hAnsi="Times New Roman" w:cs="Times New Roman"/>
          <w:sz w:val="24"/>
          <w:szCs w:val="24"/>
        </w:rPr>
        <w:t>om</w:t>
      </w:r>
      <w:r w:rsidRPr="00E85201">
        <w:rPr>
          <w:rFonts w:ascii="Times New Roman" w:hAnsi="Times New Roman" w:cs="Times New Roman"/>
          <w:sz w:val="24"/>
          <w:szCs w:val="24"/>
        </w:rPr>
        <w:t xml:space="preserve"> projekt</w:t>
      </w:r>
      <w:r w:rsidR="00D6529D" w:rsidRPr="00E85201">
        <w:rPr>
          <w:rFonts w:ascii="Times New Roman" w:hAnsi="Times New Roman" w:cs="Times New Roman"/>
          <w:sz w:val="24"/>
          <w:szCs w:val="24"/>
        </w:rPr>
        <w:t>u</w:t>
      </w:r>
      <w:r w:rsidRPr="00E85201">
        <w:rPr>
          <w:rFonts w:ascii="Times New Roman" w:hAnsi="Times New Roman" w:cs="Times New Roman"/>
          <w:sz w:val="24"/>
          <w:szCs w:val="24"/>
        </w:rPr>
        <w:t xml:space="preserve"> (K825028) i 8 tekućih projekata (projekti od T825020 – T825027).</w:t>
      </w:r>
    </w:p>
    <w:p w14:paraId="4C35117E" w14:textId="2AECEE76" w:rsidR="00306A87" w:rsidRPr="00E85201" w:rsidRDefault="00306A87" w:rsidP="00CD01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BDC2F5" w14:textId="7932C82A" w:rsidR="00306A87" w:rsidRPr="00E85201" w:rsidRDefault="00306A87" w:rsidP="00CD01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Izvršenje po svakom pojedinom projektu i aktivnosti prikazano je u nastavku</w:t>
      </w:r>
      <w:r w:rsidR="008F7914" w:rsidRPr="00E85201">
        <w:rPr>
          <w:rFonts w:ascii="Times New Roman" w:hAnsi="Times New Roman" w:cs="Times New Roman"/>
          <w:sz w:val="24"/>
          <w:szCs w:val="24"/>
        </w:rPr>
        <w:t>:</w:t>
      </w:r>
    </w:p>
    <w:p w14:paraId="401975F5" w14:textId="71E46F87" w:rsidR="00306A87" w:rsidRPr="00E85201" w:rsidRDefault="00306A87" w:rsidP="00CD01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4385C" w14:textId="1A1877DE" w:rsidR="00C0513D" w:rsidRPr="00E85201" w:rsidRDefault="00C0513D" w:rsidP="00CD0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Kada se gleda izvršenje po aktivnostima i projektima, aktivnost A825001</w:t>
      </w:r>
      <w:r w:rsidR="008F7914" w:rsidRPr="00E85201">
        <w:rPr>
          <w:rFonts w:ascii="Times New Roman" w:hAnsi="Times New Roman" w:cs="Times New Roman"/>
          <w:bCs/>
          <w:sz w:val="24"/>
          <w:szCs w:val="24"/>
        </w:rPr>
        <w:t xml:space="preserve"> i kapitalni projekt K825028 planirane su u najvećim iznosima te s</w:t>
      </w:r>
      <w:r w:rsidRPr="00E85201">
        <w:rPr>
          <w:rFonts w:ascii="Times New Roman" w:hAnsi="Times New Roman" w:cs="Times New Roman"/>
          <w:bCs/>
          <w:sz w:val="24"/>
          <w:szCs w:val="24"/>
        </w:rPr>
        <w:t>u</w:t>
      </w:r>
      <w:r w:rsidR="008F7914" w:rsidRPr="00E85201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prosjeku izvršene kao cjelokupni Financijski plan Agencije</w:t>
      </w:r>
      <w:r w:rsidR="004370B1">
        <w:rPr>
          <w:rFonts w:ascii="Times New Roman" w:hAnsi="Times New Roman" w:cs="Times New Roman"/>
          <w:bCs/>
          <w:sz w:val="24"/>
          <w:szCs w:val="24"/>
        </w:rPr>
        <w:t xml:space="preserve"> (39,29% na A825001 odnosno 38,63% na K825028)</w:t>
      </w:r>
      <w:r w:rsidRPr="00E85201">
        <w:rPr>
          <w:rFonts w:ascii="Times New Roman" w:hAnsi="Times New Roman" w:cs="Times New Roman"/>
          <w:bCs/>
          <w:sz w:val="24"/>
          <w:szCs w:val="24"/>
        </w:rPr>
        <w:t>. S obzirom da se na predmetnim aktivnostima i kapitalnom projektu planiraju sve aktivnosti koje Agencija provodi tijekom redovnog poslovanja, to je pokazatelj koji uvelike odražava poslovanje Agencije jer je potrošnja na tim stavkama uvelike pod kontrolom Agencije.</w:t>
      </w:r>
    </w:p>
    <w:p w14:paraId="74094B92" w14:textId="23A51A19" w:rsidR="00C0513D" w:rsidRPr="00E85201" w:rsidRDefault="00C0513D" w:rsidP="00CD0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E706E1" w14:textId="37251BF8" w:rsidR="00C0513D" w:rsidRPr="00E85201" w:rsidRDefault="00C0513D" w:rsidP="00CD0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 xml:space="preserve">Tekući projekti koji su u provedbi (projekti od T825020 do T825027) se odnose na provedbu </w:t>
      </w:r>
      <w:proofErr w:type="spellStart"/>
      <w:r w:rsidRPr="00E85201">
        <w:rPr>
          <w:rFonts w:ascii="Times New Roman" w:hAnsi="Times New Roman" w:cs="Times New Roman"/>
          <w:bCs/>
          <w:sz w:val="24"/>
          <w:szCs w:val="24"/>
        </w:rPr>
        <w:t>twinning</w:t>
      </w:r>
      <w:proofErr w:type="spellEnd"/>
      <w:r w:rsidRPr="00E85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0D8">
        <w:rPr>
          <w:rFonts w:ascii="Times New Roman" w:hAnsi="Times New Roman" w:cs="Times New Roman"/>
          <w:bCs/>
          <w:sz w:val="24"/>
          <w:szCs w:val="24"/>
        </w:rPr>
        <w:t>projekata u drugim zemljama (ne-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članicama Europske unije). Kod ovih projekata  izvršenje je pod utjecajem potpisanih Ugovora i Sporazuma u kojima je definirana dinamika trošenja iz aspekta organizacije misija u kojima eksperti iz RH izvršavaju definirane uloge u svakoj od zemalja primateljica </w:t>
      </w:r>
      <w:proofErr w:type="spellStart"/>
      <w:r w:rsidRPr="00E85201">
        <w:rPr>
          <w:rFonts w:ascii="Times New Roman" w:hAnsi="Times New Roman" w:cs="Times New Roman"/>
          <w:bCs/>
          <w:sz w:val="24"/>
          <w:szCs w:val="24"/>
        </w:rPr>
        <w:t>twinning</w:t>
      </w:r>
      <w:proofErr w:type="spellEnd"/>
      <w:r w:rsidRPr="00E85201">
        <w:rPr>
          <w:rFonts w:ascii="Times New Roman" w:hAnsi="Times New Roman" w:cs="Times New Roman"/>
          <w:bCs/>
          <w:sz w:val="24"/>
          <w:szCs w:val="24"/>
        </w:rPr>
        <w:t xml:space="preserve"> podrške. U skladu s navedenim</w:t>
      </w:r>
      <w:r w:rsidR="00D6529D" w:rsidRPr="00E85201">
        <w:rPr>
          <w:rFonts w:ascii="Times New Roman" w:hAnsi="Times New Roman" w:cs="Times New Roman"/>
          <w:bCs/>
          <w:sz w:val="24"/>
          <w:szCs w:val="24"/>
        </w:rPr>
        <w:t>,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izvršenje po svim projektima dosta oscilira od prosječnog izvršenja</w:t>
      </w:r>
      <w:r w:rsidR="00CE6EF6">
        <w:rPr>
          <w:rFonts w:ascii="Times New Roman" w:hAnsi="Times New Roman" w:cs="Times New Roman"/>
          <w:bCs/>
          <w:sz w:val="24"/>
          <w:szCs w:val="24"/>
        </w:rPr>
        <w:t xml:space="preserve"> na razini Agencije</w:t>
      </w:r>
      <w:bookmarkStart w:id="0" w:name="_GoBack"/>
      <w:bookmarkEnd w:id="0"/>
      <w:r w:rsidRPr="00E85201">
        <w:rPr>
          <w:rFonts w:ascii="Times New Roman" w:hAnsi="Times New Roman" w:cs="Times New Roman"/>
          <w:bCs/>
          <w:sz w:val="24"/>
          <w:szCs w:val="24"/>
        </w:rPr>
        <w:t xml:space="preserve">. Kod provedbe </w:t>
      </w:r>
      <w:proofErr w:type="spellStart"/>
      <w:r w:rsidRPr="00E85201">
        <w:rPr>
          <w:rFonts w:ascii="Times New Roman" w:hAnsi="Times New Roman" w:cs="Times New Roman"/>
          <w:bCs/>
          <w:sz w:val="24"/>
          <w:szCs w:val="24"/>
        </w:rPr>
        <w:t>twinning</w:t>
      </w:r>
      <w:proofErr w:type="spellEnd"/>
      <w:r w:rsidRPr="00E85201">
        <w:rPr>
          <w:rFonts w:ascii="Times New Roman" w:hAnsi="Times New Roman" w:cs="Times New Roman"/>
          <w:bCs/>
          <w:sz w:val="24"/>
          <w:szCs w:val="24"/>
        </w:rPr>
        <w:t xml:space="preserve"> projekata valja istaknuti da je kod projekta pod oznakom T825020 produljena provedba te će se isti produžiti, a projekti pod oznakama T825024, T825025, T825026 i T825027 su završeni te se očekuju završna plaćanja i zaključenja svakog od navedenih projekata.</w:t>
      </w:r>
    </w:p>
    <w:p w14:paraId="39F95FB0" w14:textId="2ED8B210" w:rsidR="00C0513D" w:rsidRPr="00E85201" w:rsidRDefault="00C0513D" w:rsidP="00CD0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33E275" w14:textId="29F594F0" w:rsidR="00C0513D" w:rsidRPr="00E85201" w:rsidRDefault="0050751F" w:rsidP="00CD0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U nastavku su prikazani pokazatelji po ciljevima, aktivnostima i projektima te po</w:t>
      </w:r>
      <w:r w:rsidR="008F7914" w:rsidRPr="00E85201">
        <w:rPr>
          <w:rFonts w:ascii="Times New Roman" w:hAnsi="Times New Roman" w:cs="Times New Roman"/>
          <w:bCs/>
          <w:sz w:val="24"/>
          <w:szCs w:val="24"/>
        </w:rPr>
        <w:t xml:space="preserve">daci o ostvarenim vrijednostima gdje je kod </w:t>
      </w:r>
      <w:proofErr w:type="spellStart"/>
      <w:r w:rsidR="008F7914" w:rsidRPr="00E85201">
        <w:rPr>
          <w:rFonts w:ascii="Times New Roman" w:hAnsi="Times New Roman" w:cs="Times New Roman"/>
          <w:bCs/>
          <w:sz w:val="24"/>
          <w:szCs w:val="24"/>
        </w:rPr>
        <w:t>twinning</w:t>
      </w:r>
      <w:proofErr w:type="spellEnd"/>
      <w:r w:rsidR="008F7914" w:rsidRPr="00E85201">
        <w:rPr>
          <w:rFonts w:ascii="Times New Roman" w:hAnsi="Times New Roman" w:cs="Times New Roman"/>
          <w:bCs/>
          <w:sz w:val="24"/>
          <w:szCs w:val="24"/>
        </w:rPr>
        <w:t xml:space="preserve"> projekata kroz pokazatelje razvidno koji su projekti završeni ili u završnoj fazi provedbe.</w:t>
      </w:r>
    </w:p>
    <w:p w14:paraId="4D5F89DD" w14:textId="28F2DE17" w:rsidR="008F7914" w:rsidRPr="00E85201" w:rsidRDefault="008F7914" w:rsidP="00CD0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3EEE01" w14:textId="736C5407" w:rsidR="008640CC" w:rsidRPr="00E85201" w:rsidRDefault="008640CC" w:rsidP="00CD013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  <w:u w:val="single"/>
        </w:rPr>
        <w:t>K825028 OP Konkurentnost i kohezija, Tehnička pomoć SAFU</w:t>
      </w:r>
    </w:p>
    <w:p w14:paraId="1870502A" w14:textId="3223E4AF" w:rsidR="008640CC" w:rsidRPr="00E85201" w:rsidRDefault="008640CC" w:rsidP="00507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BB74FE" w14:textId="366D9516" w:rsidR="0050751F" w:rsidRPr="00E85201" w:rsidRDefault="008640CC" w:rsidP="00864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50751F" w:rsidRPr="00E85201">
        <w:rPr>
          <w:rFonts w:ascii="Times New Roman" w:hAnsi="Times New Roman" w:cs="Times New Roman"/>
          <w:b/>
          <w:sz w:val="24"/>
          <w:szCs w:val="24"/>
        </w:rPr>
        <w:t>Pokazatelj učinka</w:t>
      </w:r>
      <w:r w:rsidR="0050751F" w:rsidRPr="00E85201">
        <w:rPr>
          <w:rFonts w:ascii="Times New Roman" w:hAnsi="Times New Roman" w:cs="Times New Roman"/>
          <w:sz w:val="24"/>
          <w:szCs w:val="24"/>
        </w:rPr>
        <w:t>: Uspostavljen učinkovit i funkcionalan sustav izobrazbe za zaposlenike koji izvršavaju zadaće SAFU kao Posredničkog tijela razine 2</w:t>
      </w:r>
    </w:p>
    <w:p w14:paraId="29522ED5" w14:textId="0328CB2D" w:rsidR="0050751F" w:rsidRPr="00E85201" w:rsidRDefault="008640CC" w:rsidP="008640C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0751F" w:rsidRPr="00E85201">
        <w:rPr>
          <w:rFonts w:ascii="Times New Roman" w:hAnsi="Times New Roman" w:cs="Times New Roman"/>
          <w:b/>
          <w:bCs/>
          <w:sz w:val="24"/>
          <w:szCs w:val="24"/>
        </w:rPr>
        <w:t>efinicija</w:t>
      </w:r>
      <w:r w:rsidR="0050751F" w:rsidRPr="00E85201">
        <w:rPr>
          <w:rFonts w:ascii="Times New Roman" w:hAnsi="Times New Roman" w:cs="Times New Roman"/>
          <w:bCs/>
          <w:sz w:val="24"/>
          <w:szCs w:val="24"/>
        </w:rPr>
        <w:t>: Kontinuirano održavanje radionica/predavanja/stručnih usavršavanja za zaposlenike PT 2</w:t>
      </w:r>
    </w:p>
    <w:p w14:paraId="38565BCC" w14:textId="642AB1D4" w:rsidR="0050751F" w:rsidRPr="00E85201" w:rsidRDefault="0050751F" w:rsidP="0050751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Jedinica</w:t>
      </w:r>
      <w:r w:rsidRPr="00E85201">
        <w:rPr>
          <w:rFonts w:ascii="Times New Roman" w:hAnsi="Times New Roman" w:cs="Times New Roman"/>
          <w:bCs/>
          <w:sz w:val="24"/>
          <w:szCs w:val="24"/>
        </w:rPr>
        <w:t>: Broj održanih radionica/predavanja/stručnih usavršavanja za zaposlenike PT 2</w:t>
      </w:r>
    </w:p>
    <w:p w14:paraId="2E851776" w14:textId="54117655" w:rsidR="0050751F" w:rsidRPr="00E85201" w:rsidRDefault="0050751F" w:rsidP="0050751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Polazna vrijednost</w:t>
      </w:r>
      <w:r w:rsidRPr="00E85201">
        <w:rPr>
          <w:rFonts w:ascii="Times New Roman" w:hAnsi="Times New Roman" w:cs="Times New Roman"/>
          <w:bCs/>
          <w:sz w:val="24"/>
          <w:szCs w:val="24"/>
        </w:rPr>
        <w:t>: 30</w:t>
      </w:r>
    </w:p>
    <w:p w14:paraId="54A1A7EA" w14:textId="3026C189" w:rsidR="0050751F" w:rsidRPr="00E85201" w:rsidRDefault="0050751F" w:rsidP="0050751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Izvor podataka</w:t>
      </w:r>
      <w:r w:rsidRPr="00E85201">
        <w:rPr>
          <w:rFonts w:ascii="Times New Roman" w:hAnsi="Times New Roman" w:cs="Times New Roman"/>
          <w:bCs/>
          <w:sz w:val="24"/>
          <w:szCs w:val="24"/>
        </w:rPr>
        <w:t>: Izvješća organizacijskih jedinica zaduženih za provedbu izobrazbe i edukativnih aktivnosti</w:t>
      </w:r>
    </w:p>
    <w:p w14:paraId="7F401834" w14:textId="4FE92E25" w:rsidR="0050751F" w:rsidRPr="00E85201" w:rsidRDefault="0050751F" w:rsidP="005075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Ciljana vrijednost</w:t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  <w:t>Ostvarena vrijednost</w:t>
      </w:r>
    </w:p>
    <w:p w14:paraId="58ED82CB" w14:textId="77240305" w:rsidR="0050751F" w:rsidRPr="00E85201" w:rsidRDefault="0050751F" w:rsidP="0050751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2023.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30 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>24</w:t>
      </w:r>
    </w:p>
    <w:p w14:paraId="2ABF81FC" w14:textId="77777777" w:rsidR="0050751F" w:rsidRPr="00E85201" w:rsidRDefault="0050751F" w:rsidP="0050751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2024.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35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0FEA6B07" w14:textId="77777777" w:rsidR="0050751F" w:rsidRPr="00E85201" w:rsidRDefault="0050751F" w:rsidP="00507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2025.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35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72295138" w14:textId="3891C6CB" w:rsidR="0050751F" w:rsidRPr="00E85201" w:rsidRDefault="0050751F" w:rsidP="00CD0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115F7A" w14:textId="0785F1B5" w:rsidR="002B0DB1" w:rsidRPr="00E85201" w:rsidRDefault="008640CC" w:rsidP="00864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lastRenderedPageBreak/>
        <w:t>2) P</w:t>
      </w:r>
      <w:r w:rsidR="002B0DB1" w:rsidRPr="00E85201">
        <w:rPr>
          <w:rFonts w:ascii="Times New Roman" w:hAnsi="Times New Roman" w:cs="Times New Roman"/>
          <w:b/>
          <w:bCs/>
          <w:sz w:val="24"/>
          <w:szCs w:val="24"/>
        </w:rPr>
        <w:t>okazatelj učinka</w:t>
      </w:r>
      <w:r w:rsidR="002B0DB1" w:rsidRPr="00E852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B0DB1" w:rsidRPr="00E85201">
        <w:rPr>
          <w:rFonts w:ascii="Times New Roman" w:hAnsi="Times New Roman" w:cs="Times New Roman"/>
          <w:sz w:val="24"/>
          <w:szCs w:val="24"/>
        </w:rPr>
        <w:t>Uspostavljen učinkovit i funkcionalan sustav izobrazbe za korisnike projekata koji su u provedbi, a koji se financiraju iz OPKK, prioritetne osi iz nadležnosti SAFU</w:t>
      </w:r>
    </w:p>
    <w:p w14:paraId="2A66D07B" w14:textId="327E04BE" w:rsidR="002B0DB1" w:rsidRPr="00E85201" w:rsidRDefault="002B0DB1" w:rsidP="002B0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Definicija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85201">
        <w:rPr>
          <w:rFonts w:ascii="Times New Roman" w:hAnsi="Times New Roman" w:cs="Times New Roman"/>
          <w:sz w:val="24"/>
          <w:szCs w:val="24"/>
        </w:rPr>
        <w:t>Uspostavljen učinkovit i funkcionalan sustav izobrazbe za korisnike projekata koji su u provedbi, a koji se financiraju iz OPKK, prioritetne osi iz nadležnosti SAFU kroz kontinuirano organiziranje izobrazbe</w:t>
      </w:r>
    </w:p>
    <w:p w14:paraId="51ED660E" w14:textId="7D3F459F" w:rsidR="002B0DB1" w:rsidRPr="00E85201" w:rsidRDefault="002B0DB1" w:rsidP="002B0D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Jedinica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: Broj održanih radionica/predavanja/stručnih usavršavanja za </w:t>
      </w:r>
      <w:proofErr w:type="spellStart"/>
      <w:r w:rsidRPr="00E85201">
        <w:rPr>
          <w:rFonts w:ascii="Times New Roman" w:hAnsi="Times New Roman" w:cs="Times New Roman"/>
          <w:bCs/>
          <w:sz w:val="24"/>
          <w:szCs w:val="24"/>
        </w:rPr>
        <w:t>zasposlenike</w:t>
      </w:r>
      <w:proofErr w:type="spellEnd"/>
      <w:r w:rsidRPr="00E85201">
        <w:rPr>
          <w:rFonts w:ascii="Times New Roman" w:hAnsi="Times New Roman" w:cs="Times New Roman"/>
          <w:bCs/>
          <w:sz w:val="24"/>
          <w:szCs w:val="24"/>
        </w:rPr>
        <w:t xml:space="preserve"> korisnika projekta</w:t>
      </w:r>
    </w:p>
    <w:p w14:paraId="7546D4D6" w14:textId="58C5CE57" w:rsidR="002B0DB1" w:rsidRPr="00E85201" w:rsidRDefault="002B0DB1" w:rsidP="002B0D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Polazna vrijednost</w:t>
      </w:r>
      <w:r w:rsidRPr="00E85201">
        <w:rPr>
          <w:rFonts w:ascii="Times New Roman" w:hAnsi="Times New Roman" w:cs="Times New Roman"/>
          <w:bCs/>
          <w:sz w:val="24"/>
          <w:szCs w:val="24"/>
        </w:rPr>
        <w:t>: 20</w:t>
      </w:r>
    </w:p>
    <w:p w14:paraId="32CEAD37" w14:textId="0DCC0F10" w:rsidR="002B0DB1" w:rsidRPr="00E85201" w:rsidRDefault="002B0DB1" w:rsidP="002B0D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Izvor podataka</w:t>
      </w:r>
      <w:r w:rsidRPr="00E85201">
        <w:rPr>
          <w:rFonts w:ascii="Times New Roman" w:hAnsi="Times New Roman" w:cs="Times New Roman"/>
          <w:bCs/>
          <w:sz w:val="24"/>
          <w:szCs w:val="24"/>
        </w:rPr>
        <w:t>: Izvješća organizacijskih jedinica zaduženih za provedbu izobrazbe i edukativnih aktivnosti</w:t>
      </w:r>
    </w:p>
    <w:p w14:paraId="1C2DE8C8" w14:textId="5C40087A" w:rsidR="002B0DB1" w:rsidRPr="00E85201" w:rsidRDefault="0047468B" w:rsidP="002B0DB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Ciljana vrijednost</w:t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  <w:t>Ostvarena vrijednost</w:t>
      </w:r>
    </w:p>
    <w:p w14:paraId="2847EF57" w14:textId="77777777" w:rsidR="002B0DB1" w:rsidRPr="00E85201" w:rsidRDefault="002B0DB1" w:rsidP="002B0D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2023.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20 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14:paraId="6AB5964C" w14:textId="77777777" w:rsidR="002B0DB1" w:rsidRPr="00E85201" w:rsidRDefault="002B0DB1" w:rsidP="002B0D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2024.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25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5353DC91" w14:textId="77777777" w:rsidR="002B0DB1" w:rsidRPr="00E85201" w:rsidRDefault="002B0DB1" w:rsidP="002B0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2025.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25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0B5EC790" w14:textId="2C03255F" w:rsidR="0047468B" w:rsidRPr="00E85201" w:rsidRDefault="002E0BE7" w:rsidP="004746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47468B" w:rsidRPr="00E85201">
        <w:rPr>
          <w:rFonts w:ascii="Times New Roman" w:hAnsi="Times New Roman" w:cs="Times New Roman"/>
          <w:b/>
          <w:sz w:val="24"/>
          <w:szCs w:val="24"/>
        </w:rPr>
        <w:t>Pokazatelj učinka</w:t>
      </w:r>
      <w:r w:rsidR="0047468B" w:rsidRPr="00E85201">
        <w:rPr>
          <w:rFonts w:ascii="Times New Roman" w:hAnsi="Times New Roman" w:cs="Times New Roman"/>
          <w:sz w:val="24"/>
          <w:szCs w:val="24"/>
        </w:rPr>
        <w:t>: Konstantni broj izvršenih kontrola postupaka nabave</w:t>
      </w:r>
    </w:p>
    <w:p w14:paraId="749C5BA7" w14:textId="6A3CC51C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Definicija</w:t>
      </w:r>
      <w:r w:rsidRPr="00E85201">
        <w:rPr>
          <w:rFonts w:ascii="Times New Roman" w:hAnsi="Times New Roman" w:cs="Times New Roman"/>
          <w:bCs/>
          <w:sz w:val="24"/>
          <w:szCs w:val="24"/>
        </w:rPr>
        <w:t>: Provedba provedenih postupaka nabave da bi se utvrdilo postoje li nepravilnosti koje uzrokuju financijske korekcije</w:t>
      </w:r>
    </w:p>
    <w:p w14:paraId="582DABA2" w14:textId="57CF0552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Jedinica</w:t>
      </w:r>
      <w:r w:rsidRPr="00E85201">
        <w:rPr>
          <w:rFonts w:ascii="Times New Roman" w:hAnsi="Times New Roman" w:cs="Times New Roman"/>
          <w:bCs/>
          <w:sz w:val="24"/>
          <w:szCs w:val="24"/>
        </w:rPr>
        <w:t>: Ex-post provjera (grupe) nabave</w:t>
      </w:r>
    </w:p>
    <w:p w14:paraId="5D2981CF" w14:textId="104250AB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Polazna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>vrijednost</w:t>
      </w:r>
      <w:r w:rsidRPr="00E85201">
        <w:rPr>
          <w:rFonts w:ascii="Times New Roman" w:hAnsi="Times New Roman" w:cs="Times New Roman"/>
          <w:bCs/>
          <w:sz w:val="24"/>
          <w:szCs w:val="24"/>
        </w:rPr>
        <w:t>: 200</w:t>
      </w:r>
    </w:p>
    <w:p w14:paraId="2C793AB3" w14:textId="32EC66FF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Izvor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>podataka</w:t>
      </w:r>
      <w:r w:rsidRPr="00E85201">
        <w:rPr>
          <w:rFonts w:ascii="Times New Roman" w:hAnsi="Times New Roman" w:cs="Times New Roman"/>
          <w:bCs/>
          <w:sz w:val="24"/>
          <w:szCs w:val="24"/>
        </w:rPr>
        <w:t>: SAFU interne evidencije</w:t>
      </w:r>
    </w:p>
    <w:p w14:paraId="0D1D3C74" w14:textId="4539C629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Ciljana vrijednost</w:t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  <w:t>Ostvarena vrijednost</w:t>
      </w:r>
    </w:p>
    <w:p w14:paraId="35A4E54A" w14:textId="3BCD1FC5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2023.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2000 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>240</w:t>
      </w:r>
    </w:p>
    <w:p w14:paraId="11FD15BD" w14:textId="77777777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2024.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1400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35379C92" w14:textId="77777777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2025.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1400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317E6D9F" w14:textId="77777777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7F45E7" w14:textId="7078E34E" w:rsidR="0047468B" w:rsidRPr="00E85201" w:rsidRDefault="002E0BE7" w:rsidP="004746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47468B" w:rsidRPr="00E85201">
        <w:rPr>
          <w:rFonts w:ascii="Times New Roman" w:hAnsi="Times New Roman" w:cs="Times New Roman"/>
          <w:b/>
          <w:sz w:val="24"/>
          <w:szCs w:val="24"/>
        </w:rPr>
        <w:t>Pokazatelj učinka</w:t>
      </w:r>
      <w:r w:rsidR="00B53119" w:rsidRPr="00E85201">
        <w:rPr>
          <w:rFonts w:ascii="Times New Roman" w:hAnsi="Times New Roman" w:cs="Times New Roman"/>
          <w:b/>
          <w:sz w:val="24"/>
          <w:szCs w:val="24"/>
        </w:rPr>
        <w:t>:</w:t>
      </w:r>
      <w:r w:rsidR="00B53119" w:rsidRPr="00E85201">
        <w:rPr>
          <w:rFonts w:ascii="Times New Roman" w:hAnsi="Times New Roman" w:cs="Times New Roman"/>
          <w:sz w:val="24"/>
          <w:szCs w:val="24"/>
        </w:rPr>
        <w:t xml:space="preserve"> </w:t>
      </w:r>
      <w:r w:rsidR="0047468B" w:rsidRPr="00E85201">
        <w:rPr>
          <w:rFonts w:ascii="Times New Roman" w:hAnsi="Times New Roman" w:cs="Times New Roman"/>
          <w:sz w:val="24"/>
          <w:szCs w:val="24"/>
        </w:rPr>
        <w:t>Konstantni broj izvršenih kontrola dodataka ugovorima o nabavi</w:t>
      </w:r>
    </w:p>
    <w:p w14:paraId="3F699124" w14:textId="3080E87C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Definicija</w:t>
      </w:r>
      <w:r w:rsidR="00B53119" w:rsidRPr="00E852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85201">
        <w:rPr>
          <w:rFonts w:ascii="Times New Roman" w:hAnsi="Times New Roman" w:cs="Times New Roman"/>
          <w:bCs/>
          <w:sz w:val="24"/>
          <w:szCs w:val="24"/>
        </w:rPr>
        <w:t>Provedba postupaka da bi se utvrdilo postoje li nepravilnosti koje uzrokuju financijske korekcije ugovora</w:t>
      </w:r>
    </w:p>
    <w:p w14:paraId="771ECC18" w14:textId="2ED50C35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Jedinica</w:t>
      </w:r>
      <w:r w:rsidR="00B53119" w:rsidRPr="00E852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85201">
        <w:rPr>
          <w:rFonts w:ascii="Times New Roman" w:hAnsi="Times New Roman" w:cs="Times New Roman"/>
          <w:bCs/>
          <w:sz w:val="24"/>
          <w:szCs w:val="24"/>
        </w:rPr>
        <w:t>Ex-post provjera dodatka ugovoru o nabavi</w:t>
      </w:r>
    </w:p>
    <w:p w14:paraId="240CA087" w14:textId="1A9828D9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Polazna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>vrijednost</w:t>
      </w:r>
      <w:r w:rsidR="00B53119" w:rsidRPr="00E852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85201">
        <w:rPr>
          <w:rFonts w:ascii="Times New Roman" w:hAnsi="Times New Roman" w:cs="Times New Roman"/>
          <w:bCs/>
          <w:sz w:val="24"/>
          <w:szCs w:val="24"/>
        </w:rPr>
        <w:t>200</w:t>
      </w:r>
    </w:p>
    <w:p w14:paraId="5C7C8BD9" w14:textId="7505DB8F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Izvor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>podataka</w:t>
      </w:r>
      <w:r w:rsidR="00B53119" w:rsidRPr="00E852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85201">
        <w:rPr>
          <w:rFonts w:ascii="Times New Roman" w:hAnsi="Times New Roman" w:cs="Times New Roman"/>
          <w:bCs/>
          <w:sz w:val="24"/>
          <w:szCs w:val="24"/>
        </w:rPr>
        <w:t>SAFU interne evidencije</w:t>
      </w:r>
    </w:p>
    <w:p w14:paraId="53177E08" w14:textId="0CE8FF67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Ciljana vrijednost</w:t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3119" w:rsidRPr="00E85201">
        <w:rPr>
          <w:rFonts w:ascii="Times New Roman" w:hAnsi="Times New Roman" w:cs="Times New Roman"/>
          <w:b/>
          <w:bCs/>
          <w:sz w:val="24"/>
          <w:szCs w:val="24"/>
        </w:rPr>
        <w:t>Ostvarena vrijednost</w:t>
      </w:r>
    </w:p>
    <w:p w14:paraId="474AD3DE" w14:textId="619ACF09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2023.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1500 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>630</w:t>
      </w:r>
    </w:p>
    <w:p w14:paraId="1CAED91F" w14:textId="77777777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2024.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1500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1282FF4C" w14:textId="7ACC3C32" w:rsidR="0047468B" w:rsidRPr="00E85201" w:rsidRDefault="0047468B" w:rsidP="0047468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2025.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1500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1D0B20BE" w14:textId="70D05059" w:rsidR="00C0513D" w:rsidRPr="00E85201" w:rsidRDefault="00C0513D" w:rsidP="00CD0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A7481E" w14:textId="6EBE02AF" w:rsidR="002E0BE7" w:rsidRPr="00E85201" w:rsidRDefault="002E0BE7" w:rsidP="00CD013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  <w:u w:val="single"/>
        </w:rPr>
        <w:t>T825020 Jačanje proračunskog planiranja, izvršavanja i uloge internih kontrola</w:t>
      </w:r>
    </w:p>
    <w:p w14:paraId="40DD7B0A" w14:textId="0BC604CE" w:rsidR="002E0BE7" w:rsidRPr="00E85201" w:rsidRDefault="002E0BE7" w:rsidP="00CD0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574B6C" w14:textId="7CB02314" w:rsidR="00F667BC" w:rsidRPr="00E85201" w:rsidRDefault="002E0BE7" w:rsidP="00F667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67BC" w:rsidRPr="00E85201">
        <w:rPr>
          <w:rFonts w:ascii="Times New Roman" w:hAnsi="Times New Roman" w:cs="Times New Roman"/>
          <w:b/>
          <w:bCs/>
          <w:sz w:val="24"/>
          <w:szCs w:val="24"/>
        </w:rPr>
        <w:t>Pokazatelj rezultata</w:t>
      </w:r>
      <w:r w:rsidR="00F667BC" w:rsidRPr="00E852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67BC" w:rsidRPr="00E85201">
        <w:rPr>
          <w:rFonts w:ascii="Times New Roman" w:hAnsi="Times New Roman" w:cs="Times New Roman"/>
          <w:sz w:val="24"/>
          <w:szCs w:val="24"/>
        </w:rPr>
        <w:t>Broj predanih projektnih izvještaja</w:t>
      </w:r>
    </w:p>
    <w:p w14:paraId="195EE87E" w14:textId="0D03F594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Definicija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85201">
        <w:rPr>
          <w:rFonts w:ascii="Times New Roman" w:hAnsi="Times New Roman" w:cs="Times New Roman"/>
          <w:sz w:val="24"/>
          <w:szCs w:val="24"/>
        </w:rPr>
        <w:t>Administrativno upravljanje projektom</w:t>
      </w:r>
    </w:p>
    <w:p w14:paraId="4989AB9B" w14:textId="3A13334D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Jedinica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85201">
        <w:rPr>
          <w:rFonts w:ascii="Times New Roman" w:hAnsi="Times New Roman" w:cs="Times New Roman"/>
          <w:sz w:val="24"/>
          <w:szCs w:val="24"/>
        </w:rPr>
        <w:t>Broj projektnih izvještaja</w:t>
      </w:r>
    </w:p>
    <w:p w14:paraId="70E41401" w14:textId="12260954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Polazna vrijednost</w:t>
      </w:r>
      <w:r w:rsidRPr="00E85201">
        <w:rPr>
          <w:rFonts w:ascii="Times New Roman" w:hAnsi="Times New Roman" w:cs="Times New Roman"/>
          <w:bCs/>
          <w:sz w:val="24"/>
          <w:szCs w:val="24"/>
        </w:rPr>
        <w:t>: 0</w:t>
      </w:r>
    </w:p>
    <w:p w14:paraId="44639A18" w14:textId="7D26CEF6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Izvor podataka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85201">
        <w:rPr>
          <w:rFonts w:ascii="Times New Roman" w:hAnsi="Times New Roman" w:cs="Times New Roman"/>
          <w:sz w:val="24"/>
          <w:szCs w:val="24"/>
        </w:rPr>
        <w:t xml:space="preserve">Kvartalni i završni izvještaji za </w:t>
      </w:r>
      <w:proofErr w:type="spellStart"/>
      <w:r w:rsidRPr="00E85201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E85201">
        <w:rPr>
          <w:rFonts w:ascii="Times New Roman" w:hAnsi="Times New Roman" w:cs="Times New Roman"/>
          <w:sz w:val="24"/>
          <w:szCs w:val="24"/>
        </w:rPr>
        <w:t xml:space="preserve"> projekte</w:t>
      </w:r>
    </w:p>
    <w:p w14:paraId="0343A43C" w14:textId="5A6FDDF1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Ciljana vrijednost</w:t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  <w:t>Ostvarena vrijednost</w:t>
      </w:r>
    </w:p>
    <w:p w14:paraId="55004D24" w14:textId="2181D318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2023.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2 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>2</w:t>
      </w:r>
    </w:p>
    <w:p w14:paraId="079C3287" w14:textId="77777777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2024.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0E4B245C" w14:textId="77777777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2025.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73BEA38D" w14:textId="68B520A5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B236C8" w14:textId="44E90A48" w:rsidR="002E0BE7" w:rsidRPr="00E85201" w:rsidRDefault="002E0BE7" w:rsidP="00F667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  <w:u w:val="single"/>
        </w:rPr>
        <w:t>T825021</w:t>
      </w:r>
      <w:r w:rsidR="00564E10" w:rsidRPr="00E852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Unaprjeđenje usluga prostornih podataka u Republici </w:t>
      </w:r>
      <w:proofErr w:type="spellStart"/>
      <w:r w:rsidR="00564E10" w:rsidRPr="00E85201">
        <w:rPr>
          <w:rFonts w:ascii="Times New Roman" w:hAnsi="Times New Roman" w:cs="Times New Roman"/>
          <w:b/>
          <w:bCs/>
          <w:sz w:val="24"/>
          <w:szCs w:val="24"/>
          <w:u w:val="single"/>
        </w:rPr>
        <w:t>Moldovi</w:t>
      </w:r>
      <w:proofErr w:type="spellEnd"/>
      <w:r w:rsidR="00564E10" w:rsidRPr="00E852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 skladu s EU standardima</w:t>
      </w:r>
    </w:p>
    <w:p w14:paraId="5D4B83CB" w14:textId="350BF995" w:rsidR="00564E10" w:rsidRPr="00E85201" w:rsidRDefault="00564E10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8F5667" w14:textId="4F0F384A" w:rsidR="00F667BC" w:rsidRPr="00E85201" w:rsidRDefault="00564E10" w:rsidP="00F667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67BC" w:rsidRPr="00E85201">
        <w:rPr>
          <w:rFonts w:ascii="Times New Roman" w:hAnsi="Times New Roman" w:cs="Times New Roman"/>
          <w:b/>
          <w:bCs/>
          <w:sz w:val="24"/>
          <w:szCs w:val="24"/>
        </w:rPr>
        <w:t>Pokazatelj rezultata</w:t>
      </w:r>
      <w:r w:rsidR="00481268" w:rsidRPr="00E852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67BC" w:rsidRPr="00E85201">
        <w:rPr>
          <w:rFonts w:ascii="Times New Roman" w:hAnsi="Times New Roman" w:cs="Times New Roman"/>
          <w:sz w:val="24"/>
          <w:szCs w:val="24"/>
        </w:rPr>
        <w:t>Broj predanih projektnih izvještaja</w:t>
      </w:r>
    </w:p>
    <w:p w14:paraId="3045306D" w14:textId="7CD90494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Definicija</w:t>
      </w:r>
      <w:r w:rsidR="00481268" w:rsidRPr="00E852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85201">
        <w:rPr>
          <w:rFonts w:ascii="Times New Roman" w:hAnsi="Times New Roman" w:cs="Times New Roman"/>
          <w:sz w:val="24"/>
          <w:szCs w:val="24"/>
        </w:rPr>
        <w:t>Administrativno upravljanje projektom</w:t>
      </w:r>
    </w:p>
    <w:p w14:paraId="0EF5A86D" w14:textId="43AA3F1D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Jedinica</w:t>
      </w:r>
      <w:r w:rsidR="00481268" w:rsidRPr="00E852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85201">
        <w:rPr>
          <w:rFonts w:ascii="Times New Roman" w:hAnsi="Times New Roman" w:cs="Times New Roman"/>
          <w:sz w:val="24"/>
          <w:szCs w:val="24"/>
        </w:rPr>
        <w:t>Broj projektnih izvještaja</w:t>
      </w:r>
    </w:p>
    <w:p w14:paraId="0F1E2DDE" w14:textId="302F4CB5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Polazna vrijednost</w:t>
      </w:r>
      <w:r w:rsidR="00481268" w:rsidRPr="00E852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85201">
        <w:rPr>
          <w:rFonts w:ascii="Times New Roman" w:hAnsi="Times New Roman" w:cs="Times New Roman"/>
          <w:bCs/>
          <w:sz w:val="24"/>
          <w:szCs w:val="24"/>
        </w:rPr>
        <w:t>0</w:t>
      </w:r>
    </w:p>
    <w:p w14:paraId="73AB959E" w14:textId="43024862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Izvor podataka</w:t>
      </w:r>
      <w:r w:rsidR="00481268" w:rsidRPr="00E852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85201">
        <w:rPr>
          <w:rFonts w:ascii="Times New Roman" w:hAnsi="Times New Roman" w:cs="Times New Roman"/>
          <w:sz w:val="24"/>
          <w:szCs w:val="24"/>
        </w:rPr>
        <w:t xml:space="preserve">Kvartalni i završni izvještaji za </w:t>
      </w:r>
      <w:proofErr w:type="spellStart"/>
      <w:r w:rsidRPr="00E85201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E85201">
        <w:rPr>
          <w:rFonts w:ascii="Times New Roman" w:hAnsi="Times New Roman" w:cs="Times New Roman"/>
          <w:sz w:val="24"/>
          <w:szCs w:val="24"/>
        </w:rPr>
        <w:t xml:space="preserve"> projekte</w:t>
      </w:r>
    </w:p>
    <w:p w14:paraId="0FFDDCCE" w14:textId="00B7074B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Ciljana vrijednost</w:t>
      </w:r>
      <w:r w:rsidRPr="00E85201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E85201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481268" w:rsidRPr="00E85201">
        <w:rPr>
          <w:rFonts w:ascii="Times New Roman" w:hAnsi="Times New Roman" w:cs="Times New Roman"/>
          <w:b/>
          <w:bCs/>
          <w:sz w:val="24"/>
          <w:szCs w:val="24"/>
        </w:rPr>
        <w:t>Ostvarena vrijednost</w:t>
      </w:r>
    </w:p>
    <w:p w14:paraId="190C71A7" w14:textId="67B3ACE4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2023.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3 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="00481268" w:rsidRPr="00E85201">
        <w:rPr>
          <w:rFonts w:ascii="Times New Roman" w:hAnsi="Times New Roman" w:cs="Times New Roman"/>
          <w:bCs/>
          <w:sz w:val="24"/>
          <w:szCs w:val="24"/>
        </w:rPr>
        <w:t>2</w:t>
      </w:r>
    </w:p>
    <w:p w14:paraId="0D70CA98" w14:textId="77777777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2024.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3B18E22A" w14:textId="77777777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2025.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44A940E5" w14:textId="77777777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2B70A7" w14:textId="7995CD8E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BAB5D" w14:textId="0BE9BC1F" w:rsidR="00CD402F" w:rsidRPr="00E85201" w:rsidRDefault="00CD402F" w:rsidP="00F667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2A09F" w14:textId="3138B671" w:rsidR="00CD402F" w:rsidRPr="00E85201" w:rsidRDefault="00CD402F" w:rsidP="00F667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63470" w14:textId="348C113A" w:rsidR="00CD402F" w:rsidRPr="00E85201" w:rsidRDefault="00CD402F" w:rsidP="00CD402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  <w:u w:val="single"/>
        </w:rPr>
        <w:t>T825022 Podrška EU u jačanju kapaciteta i usklađivanju s EU zakonodavstvom u veterinarskom sektoru u Bosni i Hercegovini</w:t>
      </w:r>
    </w:p>
    <w:p w14:paraId="198D79E2" w14:textId="77777777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983F4" w14:textId="764113AF" w:rsidR="00F667BC" w:rsidRPr="00E85201" w:rsidRDefault="00F04785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 xml:space="preserve">1) Pokazatelj rezultata: </w:t>
      </w:r>
      <w:r w:rsidRPr="00E85201">
        <w:rPr>
          <w:rFonts w:ascii="Times New Roman" w:hAnsi="Times New Roman" w:cs="Times New Roman"/>
          <w:bCs/>
          <w:sz w:val="24"/>
          <w:szCs w:val="24"/>
        </w:rPr>
        <w:t>Broj predanih projektnih izvještaja</w:t>
      </w:r>
    </w:p>
    <w:p w14:paraId="399D117E" w14:textId="5BE3ED81" w:rsidR="00F04785" w:rsidRPr="00E85201" w:rsidRDefault="0055414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Definicija</w:t>
      </w:r>
      <w:r w:rsidRPr="00E85201">
        <w:rPr>
          <w:rFonts w:ascii="Times New Roman" w:hAnsi="Times New Roman" w:cs="Times New Roman"/>
          <w:bCs/>
          <w:sz w:val="24"/>
          <w:szCs w:val="24"/>
        </w:rPr>
        <w:t>: Administrativno upravljanje projektom</w:t>
      </w:r>
    </w:p>
    <w:p w14:paraId="521B5C75" w14:textId="142D1452" w:rsidR="0055414C" w:rsidRPr="00E85201" w:rsidRDefault="0055414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Jedinica: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Broj projektnih izvještaja</w:t>
      </w:r>
    </w:p>
    <w:p w14:paraId="20714C82" w14:textId="701E6520" w:rsidR="0055414C" w:rsidRPr="00E85201" w:rsidRDefault="0055414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Polazna vrijednost: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14:paraId="591A5D95" w14:textId="7DF346AC" w:rsidR="0055414C" w:rsidRPr="00E85201" w:rsidRDefault="0055414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 xml:space="preserve">Izvor podataka: 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Kvartalni i završni izvještaji za </w:t>
      </w:r>
      <w:proofErr w:type="spellStart"/>
      <w:r w:rsidRPr="00E85201">
        <w:rPr>
          <w:rFonts w:ascii="Times New Roman" w:hAnsi="Times New Roman" w:cs="Times New Roman"/>
          <w:bCs/>
          <w:sz w:val="24"/>
          <w:szCs w:val="24"/>
        </w:rPr>
        <w:t>twinning</w:t>
      </w:r>
      <w:proofErr w:type="spellEnd"/>
      <w:r w:rsidRPr="00E85201">
        <w:rPr>
          <w:rFonts w:ascii="Times New Roman" w:hAnsi="Times New Roman" w:cs="Times New Roman"/>
          <w:bCs/>
          <w:sz w:val="24"/>
          <w:szCs w:val="24"/>
        </w:rPr>
        <w:t xml:space="preserve"> projekte</w:t>
      </w:r>
    </w:p>
    <w:p w14:paraId="3976F646" w14:textId="21C099D4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Ciljana vrijednost</w:t>
      </w:r>
      <w:r w:rsidR="0055414C" w:rsidRPr="00E8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414C" w:rsidRPr="00E85201">
        <w:rPr>
          <w:rFonts w:ascii="Times New Roman" w:hAnsi="Times New Roman" w:cs="Times New Roman"/>
          <w:b/>
          <w:bCs/>
          <w:sz w:val="24"/>
          <w:szCs w:val="24"/>
        </w:rPr>
        <w:tab/>
        <w:t>Ostvarena vrijednost</w:t>
      </w:r>
    </w:p>
    <w:p w14:paraId="23D2A71C" w14:textId="56722750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2023.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4 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="0055414C" w:rsidRPr="00E85201">
        <w:rPr>
          <w:rFonts w:ascii="Times New Roman" w:hAnsi="Times New Roman" w:cs="Times New Roman"/>
          <w:bCs/>
          <w:sz w:val="24"/>
          <w:szCs w:val="24"/>
        </w:rPr>
        <w:t>2</w:t>
      </w:r>
    </w:p>
    <w:p w14:paraId="6361A22E" w14:textId="77777777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2024.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4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3397A3B7" w14:textId="77777777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2025.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5B7077A0" w14:textId="79D0A468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D4EF60" w14:textId="034F353B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  <w:u w:val="single"/>
        </w:rPr>
        <w:t>T825023 Pomoć u provedbi Sporazuma o stabilizaciji i pridruživanju – EU Direktiva o uslugama 2006/123/EC</w:t>
      </w:r>
    </w:p>
    <w:p w14:paraId="35F02D50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71E11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 xml:space="preserve">1) Pokazatelj rezultata: </w:t>
      </w:r>
      <w:r w:rsidRPr="00E85201">
        <w:rPr>
          <w:rFonts w:ascii="Times New Roman" w:hAnsi="Times New Roman" w:cs="Times New Roman"/>
          <w:bCs/>
          <w:sz w:val="24"/>
          <w:szCs w:val="24"/>
        </w:rPr>
        <w:t>Broj predanih projektnih izvještaja</w:t>
      </w:r>
    </w:p>
    <w:p w14:paraId="5E19615E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Definicija</w:t>
      </w:r>
      <w:r w:rsidRPr="00E85201">
        <w:rPr>
          <w:rFonts w:ascii="Times New Roman" w:hAnsi="Times New Roman" w:cs="Times New Roman"/>
          <w:bCs/>
          <w:sz w:val="24"/>
          <w:szCs w:val="24"/>
        </w:rPr>
        <w:t>: Administrativno upravljanje projektom</w:t>
      </w:r>
    </w:p>
    <w:p w14:paraId="0EB94245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Jedinica: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Broj projektnih izvještaja</w:t>
      </w:r>
    </w:p>
    <w:p w14:paraId="743012DA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Polazna vrijednost: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14:paraId="73502177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 xml:space="preserve">Izvor podataka: 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Kvartalni i završni izvještaji za </w:t>
      </w:r>
      <w:proofErr w:type="spellStart"/>
      <w:r w:rsidRPr="00E85201">
        <w:rPr>
          <w:rFonts w:ascii="Times New Roman" w:hAnsi="Times New Roman" w:cs="Times New Roman"/>
          <w:bCs/>
          <w:sz w:val="24"/>
          <w:szCs w:val="24"/>
        </w:rPr>
        <w:t>twinning</w:t>
      </w:r>
      <w:proofErr w:type="spellEnd"/>
      <w:r w:rsidRPr="00E85201">
        <w:rPr>
          <w:rFonts w:ascii="Times New Roman" w:hAnsi="Times New Roman" w:cs="Times New Roman"/>
          <w:bCs/>
          <w:sz w:val="24"/>
          <w:szCs w:val="24"/>
        </w:rPr>
        <w:t xml:space="preserve"> projekte</w:t>
      </w:r>
    </w:p>
    <w:p w14:paraId="6420BE33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Ciljana vrijednost</w:t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  <w:t>Ostvarena vrijednost</w:t>
      </w:r>
    </w:p>
    <w:p w14:paraId="572DA0FD" w14:textId="324FF400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2023.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1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14:paraId="0C85EA6C" w14:textId="78B4B1C3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2024.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087EE2EA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2025.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04AA0E4B" w14:textId="77777777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highlight w:val="green"/>
        </w:rPr>
      </w:pPr>
    </w:p>
    <w:p w14:paraId="6BB90A1C" w14:textId="0204646A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  <w:u w:val="single"/>
        </w:rPr>
        <w:t>T825024 Podrška Agenciji za lijekove i medicinska sredstva Crne Gore</w:t>
      </w:r>
    </w:p>
    <w:p w14:paraId="233DA663" w14:textId="77777777" w:rsidR="00FB4E59" w:rsidRPr="00E85201" w:rsidRDefault="00FB4E59" w:rsidP="00F667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14:paraId="402565B5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 xml:space="preserve">1) Pokazatelj rezultata: </w:t>
      </w:r>
      <w:r w:rsidRPr="00E85201">
        <w:rPr>
          <w:rFonts w:ascii="Times New Roman" w:hAnsi="Times New Roman" w:cs="Times New Roman"/>
          <w:bCs/>
          <w:sz w:val="24"/>
          <w:szCs w:val="24"/>
        </w:rPr>
        <w:t>Broj predanih projektnih izvještaja</w:t>
      </w:r>
    </w:p>
    <w:p w14:paraId="75BBA319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Definicija</w:t>
      </w:r>
      <w:r w:rsidRPr="00E85201">
        <w:rPr>
          <w:rFonts w:ascii="Times New Roman" w:hAnsi="Times New Roman" w:cs="Times New Roman"/>
          <w:bCs/>
          <w:sz w:val="24"/>
          <w:szCs w:val="24"/>
        </w:rPr>
        <w:t>: Administrativno upravljanje projektom</w:t>
      </w:r>
    </w:p>
    <w:p w14:paraId="3A6CE7D3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Jedinica: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Broj projektnih izvještaja</w:t>
      </w:r>
    </w:p>
    <w:p w14:paraId="7F06594C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Polazna vrijednost: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14:paraId="319CBC09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 xml:space="preserve">Izvor podataka: 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Kvartalni i završni izvještaji za </w:t>
      </w:r>
      <w:proofErr w:type="spellStart"/>
      <w:r w:rsidRPr="00E85201">
        <w:rPr>
          <w:rFonts w:ascii="Times New Roman" w:hAnsi="Times New Roman" w:cs="Times New Roman"/>
          <w:bCs/>
          <w:sz w:val="24"/>
          <w:szCs w:val="24"/>
        </w:rPr>
        <w:t>twinning</w:t>
      </w:r>
      <w:proofErr w:type="spellEnd"/>
      <w:r w:rsidRPr="00E85201">
        <w:rPr>
          <w:rFonts w:ascii="Times New Roman" w:hAnsi="Times New Roman" w:cs="Times New Roman"/>
          <w:bCs/>
          <w:sz w:val="24"/>
          <w:szCs w:val="24"/>
        </w:rPr>
        <w:t xml:space="preserve"> projekte</w:t>
      </w:r>
    </w:p>
    <w:p w14:paraId="64E66FD2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Ciljana vrijednost</w:t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  <w:t>Ostvarena vrijednost</w:t>
      </w:r>
    </w:p>
    <w:p w14:paraId="775CC139" w14:textId="6D0017C4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2023.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14:paraId="3C6DA42A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2024.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553FADDB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lastRenderedPageBreak/>
        <w:t>2025.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49E94AE7" w14:textId="77777777" w:rsidR="00FB4E59" w:rsidRPr="00E85201" w:rsidRDefault="00FB4E59" w:rsidP="00F667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14:paraId="12BEF87F" w14:textId="2E458C9A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  <w:u w:val="single"/>
        </w:rPr>
        <w:t>T825025 Podrška provedbi moderniziranog pravnog okvira za zaštitu podataka</w:t>
      </w:r>
    </w:p>
    <w:p w14:paraId="3D2FBB79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EECAF4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 xml:space="preserve">1) Pokazatelj rezultata: </w:t>
      </w:r>
      <w:r w:rsidRPr="00E85201">
        <w:rPr>
          <w:rFonts w:ascii="Times New Roman" w:hAnsi="Times New Roman" w:cs="Times New Roman"/>
          <w:bCs/>
          <w:sz w:val="24"/>
          <w:szCs w:val="24"/>
        </w:rPr>
        <w:t>Broj predanih projektnih izvještaja</w:t>
      </w:r>
    </w:p>
    <w:p w14:paraId="31ECB866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Definicija</w:t>
      </w:r>
      <w:r w:rsidRPr="00E85201">
        <w:rPr>
          <w:rFonts w:ascii="Times New Roman" w:hAnsi="Times New Roman" w:cs="Times New Roman"/>
          <w:bCs/>
          <w:sz w:val="24"/>
          <w:szCs w:val="24"/>
        </w:rPr>
        <w:t>: Administrativno upravljanje projektom</w:t>
      </w:r>
    </w:p>
    <w:p w14:paraId="616AFF03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Jedinica: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Broj projektnih izvještaja</w:t>
      </w:r>
    </w:p>
    <w:p w14:paraId="60C60DC0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Polazna vrijednost: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14:paraId="290A5BAA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 xml:space="preserve">Izvor podataka: 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Kvartalni i završni izvještaji za </w:t>
      </w:r>
      <w:proofErr w:type="spellStart"/>
      <w:r w:rsidRPr="00E85201">
        <w:rPr>
          <w:rFonts w:ascii="Times New Roman" w:hAnsi="Times New Roman" w:cs="Times New Roman"/>
          <w:bCs/>
          <w:sz w:val="24"/>
          <w:szCs w:val="24"/>
        </w:rPr>
        <w:t>twinning</w:t>
      </w:r>
      <w:proofErr w:type="spellEnd"/>
      <w:r w:rsidRPr="00E85201">
        <w:rPr>
          <w:rFonts w:ascii="Times New Roman" w:hAnsi="Times New Roman" w:cs="Times New Roman"/>
          <w:bCs/>
          <w:sz w:val="24"/>
          <w:szCs w:val="24"/>
        </w:rPr>
        <w:t xml:space="preserve"> projekte</w:t>
      </w:r>
    </w:p>
    <w:p w14:paraId="0D6B453A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Ciljana vrijednost</w:t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  <w:t>Ostvarena vrijednost</w:t>
      </w:r>
    </w:p>
    <w:p w14:paraId="674B8BF3" w14:textId="55DA3719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2023.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1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14:paraId="5844C6DD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2024.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618DE11A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2025.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6A3F0B24" w14:textId="77777777" w:rsidR="00FB4E59" w:rsidRPr="00E85201" w:rsidRDefault="00FB4E59" w:rsidP="00F667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14:paraId="1F3DD56A" w14:textId="7053DB29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  <w:u w:val="single"/>
        </w:rPr>
        <w:t>T825026 Podrška Poreznoj i Carinskoj upravi u pripremi za nadogradnju TARICG na najnoviju verziju EU TARICG i povezanih ITMS sustava</w:t>
      </w:r>
    </w:p>
    <w:p w14:paraId="22310765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F576E5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 xml:space="preserve">1) Pokazatelj rezultata: </w:t>
      </w:r>
      <w:r w:rsidRPr="00E85201">
        <w:rPr>
          <w:rFonts w:ascii="Times New Roman" w:hAnsi="Times New Roman" w:cs="Times New Roman"/>
          <w:bCs/>
          <w:sz w:val="24"/>
          <w:szCs w:val="24"/>
        </w:rPr>
        <w:t>Broj predanih projektnih izvještaja</w:t>
      </w:r>
    </w:p>
    <w:p w14:paraId="5CDF1AC9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Definicija</w:t>
      </w:r>
      <w:r w:rsidRPr="00E85201">
        <w:rPr>
          <w:rFonts w:ascii="Times New Roman" w:hAnsi="Times New Roman" w:cs="Times New Roman"/>
          <w:bCs/>
          <w:sz w:val="24"/>
          <w:szCs w:val="24"/>
        </w:rPr>
        <w:t>: Administrativno upravljanje projektom</w:t>
      </w:r>
    </w:p>
    <w:p w14:paraId="76138AED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Jedinica: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Broj projektnih izvještaja</w:t>
      </w:r>
    </w:p>
    <w:p w14:paraId="66C5943D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Polazna vrijednost: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14:paraId="44D4E8F6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 xml:space="preserve">Izvor podataka: 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Kvartalni i završni izvještaji za </w:t>
      </w:r>
      <w:proofErr w:type="spellStart"/>
      <w:r w:rsidRPr="00E85201">
        <w:rPr>
          <w:rFonts w:ascii="Times New Roman" w:hAnsi="Times New Roman" w:cs="Times New Roman"/>
          <w:bCs/>
          <w:sz w:val="24"/>
          <w:szCs w:val="24"/>
        </w:rPr>
        <w:t>twinning</w:t>
      </w:r>
      <w:proofErr w:type="spellEnd"/>
      <w:r w:rsidRPr="00E85201">
        <w:rPr>
          <w:rFonts w:ascii="Times New Roman" w:hAnsi="Times New Roman" w:cs="Times New Roman"/>
          <w:bCs/>
          <w:sz w:val="24"/>
          <w:szCs w:val="24"/>
        </w:rPr>
        <w:t xml:space="preserve"> projekte</w:t>
      </w:r>
    </w:p>
    <w:p w14:paraId="36FA086C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Ciljana vrijednost</w:t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  <w:t>Ostvarena vrijednost</w:t>
      </w:r>
    </w:p>
    <w:p w14:paraId="3121F605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2023.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1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14:paraId="7EE7EF09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2024.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22CA2894" w14:textId="77777777" w:rsidR="00FB4E59" w:rsidRPr="00E85201" w:rsidRDefault="00FB4E59" w:rsidP="00FB4E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2025.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1BCACC4E" w14:textId="77777777" w:rsidR="00F667BC" w:rsidRPr="00E85201" w:rsidRDefault="00F667BC" w:rsidP="00F667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14:paraId="356CE6E9" w14:textId="246C059D" w:rsidR="004649A2" w:rsidRPr="00E85201" w:rsidRDefault="004649A2" w:rsidP="004649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  <w:u w:val="single"/>
        </w:rPr>
        <w:t>T825027 Usklađivanje zakonodavstva i provedba pravne stečevine EU-a u području ribarstva i akvakulture u Republici Sjevernoj Makedoniji</w:t>
      </w:r>
    </w:p>
    <w:p w14:paraId="61DD6BBF" w14:textId="77777777" w:rsidR="004649A2" w:rsidRPr="00E85201" w:rsidRDefault="004649A2" w:rsidP="004649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7B6C9C" w14:textId="77777777" w:rsidR="004649A2" w:rsidRPr="00E85201" w:rsidRDefault="004649A2" w:rsidP="004649A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 xml:space="preserve">1) Pokazatelj rezultata: </w:t>
      </w:r>
      <w:r w:rsidRPr="00E85201">
        <w:rPr>
          <w:rFonts w:ascii="Times New Roman" w:hAnsi="Times New Roman" w:cs="Times New Roman"/>
          <w:bCs/>
          <w:sz w:val="24"/>
          <w:szCs w:val="24"/>
        </w:rPr>
        <w:t>Broj predanih projektnih izvještaja</w:t>
      </w:r>
    </w:p>
    <w:p w14:paraId="48025791" w14:textId="77777777" w:rsidR="004649A2" w:rsidRPr="00E85201" w:rsidRDefault="004649A2" w:rsidP="004649A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Definicija</w:t>
      </w:r>
      <w:r w:rsidRPr="00E85201">
        <w:rPr>
          <w:rFonts w:ascii="Times New Roman" w:hAnsi="Times New Roman" w:cs="Times New Roman"/>
          <w:bCs/>
          <w:sz w:val="24"/>
          <w:szCs w:val="24"/>
        </w:rPr>
        <w:t>: Administrativno upravljanje projektom</w:t>
      </w:r>
    </w:p>
    <w:p w14:paraId="1CE626AD" w14:textId="77777777" w:rsidR="004649A2" w:rsidRPr="00E85201" w:rsidRDefault="004649A2" w:rsidP="004649A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Jedinica: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Broj projektnih izvještaja</w:t>
      </w:r>
    </w:p>
    <w:p w14:paraId="44667BE3" w14:textId="77777777" w:rsidR="004649A2" w:rsidRPr="00E85201" w:rsidRDefault="004649A2" w:rsidP="004649A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Polazna vrijednost: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14:paraId="2AAB806B" w14:textId="77777777" w:rsidR="004649A2" w:rsidRPr="00E85201" w:rsidRDefault="004649A2" w:rsidP="004649A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 xml:space="preserve">Izvor podataka: </w:t>
      </w:r>
      <w:r w:rsidRPr="00E85201">
        <w:rPr>
          <w:rFonts w:ascii="Times New Roman" w:hAnsi="Times New Roman" w:cs="Times New Roman"/>
          <w:bCs/>
          <w:sz w:val="24"/>
          <w:szCs w:val="24"/>
        </w:rPr>
        <w:t xml:space="preserve">Kvartalni i završni izvještaji za </w:t>
      </w:r>
      <w:proofErr w:type="spellStart"/>
      <w:r w:rsidRPr="00E85201">
        <w:rPr>
          <w:rFonts w:ascii="Times New Roman" w:hAnsi="Times New Roman" w:cs="Times New Roman"/>
          <w:bCs/>
          <w:sz w:val="24"/>
          <w:szCs w:val="24"/>
        </w:rPr>
        <w:t>twinning</w:t>
      </w:r>
      <w:proofErr w:type="spellEnd"/>
      <w:r w:rsidRPr="00E85201">
        <w:rPr>
          <w:rFonts w:ascii="Times New Roman" w:hAnsi="Times New Roman" w:cs="Times New Roman"/>
          <w:bCs/>
          <w:sz w:val="24"/>
          <w:szCs w:val="24"/>
        </w:rPr>
        <w:t xml:space="preserve"> projekte</w:t>
      </w:r>
    </w:p>
    <w:p w14:paraId="106A5141" w14:textId="77777777" w:rsidR="004649A2" w:rsidRPr="00E85201" w:rsidRDefault="004649A2" w:rsidP="004649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201">
        <w:rPr>
          <w:rFonts w:ascii="Times New Roman" w:hAnsi="Times New Roman" w:cs="Times New Roman"/>
          <w:b/>
          <w:bCs/>
          <w:sz w:val="24"/>
          <w:szCs w:val="24"/>
        </w:rPr>
        <w:t>Ciljana vrijednost</w:t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/>
          <w:bCs/>
          <w:sz w:val="24"/>
          <w:szCs w:val="24"/>
        </w:rPr>
        <w:tab/>
        <w:t>Ostvarena vrijednost</w:t>
      </w:r>
    </w:p>
    <w:p w14:paraId="59BBEFEC" w14:textId="77777777" w:rsidR="004649A2" w:rsidRPr="00E85201" w:rsidRDefault="004649A2" w:rsidP="004649A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2023.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1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14:paraId="19F00B40" w14:textId="77777777" w:rsidR="004649A2" w:rsidRPr="00E85201" w:rsidRDefault="004649A2" w:rsidP="004649A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2024.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p w14:paraId="4E0C7C24" w14:textId="6EED09A7" w:rsidR="00F667BC" w:rsidRPr="00E85201" w:rsidRDefault="004649A2" w:rsidP="00F667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bCs/>
          <w:sz w:val="24"/>
          <w:szCs w:val="24"/>
        </w:rPr>
        <w:t>2025.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  <w:t xml:space="preserve"> 0</w:t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  <w:r w:rsidRPr="00E85201">
        <w:rPr>
          <w:rFonts w:ascii="Times New Roman" w:hAnsi="Times New Roman" w:cs="Times New Roman"/>
          <w:bCs/>
          <w:sz w:val="24"/>
          <w:szCs w:val="24"/>
        </w:rPr>
        <w:tab/>
      </w:r>
    </w:p>
    <w:sectPr w:rsidR="00F667BC" w:rsidRPr="00E8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236"/>
    <w:multiLevelType w:val="multilevel"/>
    <w:tmpl w:val="5CB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36B2"/>
    <w:multiLevelType w:val="multilevel"/>
    <w:tmpl w:val="01C4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149C8"/>
    <w:multiLevelType w:val="multilevel"/>
    <w:tmpl w:val="A4E0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8152A"/>
    <w:multiLevelType w:val="hybridMultilevel"/>
    <w:tmpl w:val="F36E7946"/>
    <w:lvl w:ilvl="0" w:tplc="0AC8E55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5430C"/>
    <w:multiLevelType w:val="multilevel"/>
    <w:tmpl w:val="D60C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46213"/>
    <w:multiLevelType w:val="multilevel"/>
    <w:tmpl w:val="6EF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F3763"/>
    <w:multiLevelType w:val="hybridMultilevel"/>
    <w:tmpl w:val="2486A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954"/>
    <w:multiLevelType w:val="hybridMultilevel"/>
    <w:tmpl w:val="27F690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939CA"/>
    <w:multiLevelType w:val="multilevel"/>
    <w:tmpl w:val="56AC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FE1D47"/>
    <w:multiLevelType w:val="multilevel"/>
    <w:tmpl w:val="B63A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B17A41"/>
    <w:multiLevelType w:val="multilevel"/>
    <w:tmpl w:val="C8D8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063A1"/>
    <w:multiLevelType w:val="multilevel"/>
    <w:tmpl w:val="E472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2296E"/>
    <w:multiLevelType w:val="multilevel"/>
    <w:tmpl w:val="5542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203D90"/>
    <w:multiLevelType w:val="hybridMultilevel"/>
    <w:tmpl w:val="0E88DB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6132E"/>
    <w:multiLevelType w:val="multilevel"/>
    <w:tmpl w:val="DD18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9B12BD"/>
    <w:multiLevelType w:val="multilevel"/>
    <w:tmpl w:val="1928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15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14"/>
  </w:num>
  <w:num w:numId="14">
    <w:abstractNumId w:val="7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C4"/>
    <w:rsid w:val="000026D7"/>
    <w:rsid w:val="00003785"/>
    <w:rsid w:val="00004996"/>
    <w:rsid w:val="00042FE1"/>
    <w:rsid w:val="00060D93"/>
    <w:rsid w:val="0006478D"/>
    <w:rsid w:val="0009599C"/>
    <w:rsid w:val="000B779F"/>
    <w:rsid w:val="000C0502"/>
    <w:rsid w:val="000D5478"/>
    <w:rsid w:val="000F2371"/>
    <w:rsid w:val="00113D4B"/>
    <w:rsid w:val="00117731"/>
    <w:rsid w:val="00157A2A"/>
    <w:rsid w:val="001770D8"/>
    <w:rsid w:val="001A0F83"/>
    <w:rsid w:val="001A1B39"/>
    <w:rsid w:val="001A32EA"/>
    <w:rsid w:val="001B1E0C"/>
    <w:rsid w:val="001C09C5"/>
    <w:rsid w:val="001C31C4"/>
    <w:rsid w:val="001D08DF"/>
    <w:rsid w:val="001D5850"/>
    <w:rsid w:val="001E2828"/>
    <w:rsid w:val="001E6A92"/>
    <w:rsid w:val="001F0DD2"/>
    <w:rsid w:val="001F24DB"/>
    <w:rsid w:val="00210D91"/>
    <w:rsid w:val="00245B22"/>
    <w:rsid w:val="00245E80"/>
    <w:rsid w:val="00267370"/>
    <w:rsid w:val="00275510"/>
    <w:rsid w:val="00287F0D"/>
    <w:rsid w:val="002A7B83"/>
    <w:rsid w:val="002B0DB1"/>
    <w:rsid w:val="002C162B"/>
    <w:rsid w:val="002E0BE7"/>
    <w:rsid w:val="00306A87"/>
    <w:rsid w:val="00307BBE"/>
    <w:rsid w:val="0031698B"/>
    <w:rsid w:val="00320A44"/>
    <w:rsid w:val="00340554"/>
    <w:rsid w:val="003421A9"/>
    <w:rsid w:val="003570BF"/>
    <w:rsid w:val="00385082"/>
    <w:rsid w:val="00397829"/>
    <w:rsid w:val="003A2676"/>
    <w:rsid w:val="003A7C71"/>
    <w:rsid w:val="003B36AE"/>
    <w:rsid w:val="003C1145"/>
    <w:rsid w:val="003E73DD"/>
    <w:rsid w:val="003F3303"/>
    <w:rsid w:val="00410F1E"/>
    <w:rsid w:val="0042012E"/>
    <w:rsid w:val="00425807"/>
    <w:rsid w:val="004370B1"/>
    <w:rsid w:val="00446C82"/>
    <w:rsid w:val="00450743"/>
    <w:rsid w:val="004649A2"/>
    <w:rsid w:val="00465E44"/>
    <w:rsid w:val="0047468B"/>
    <w:rsid w:val="00481268"/>
    <w:rsid w:val="00482F36"/>
    <w:rsid w:val="004C0FF3"/>
    <w:rsid w:val="004C51E7"/>
    <w:rsid w:val="004F4771"/>
    <w:rsid w:val="004F7F00"/>
    <w:rsid w:val="00503638"/>
    <w:rsid w:val="00506EBF"/>
    <w:rsid w:val="0050751F"/>
    <w:rsid w:val="00511C56"/>
    <w:rsid w:val="005334A1"/>
    <w:rsid w:val="0055414C"/>
    <w:rsid w:val="00564E10"/>
    <w:rsid w:val="005665D9"/>
    <w:rsid w:val="00570070"/>
    <w:rsid w:val="00577060"/>
    <w:rsid w:val="00583557"/>
    <w:rsid w:val="005A47D0"/>
    <w:rsid w:val="005D1AE2"/>
    <w:rsid w:val="005D4E08"/>
    <w:rsid w:val="006611FB"/>
    <w:rsid w:val="00670A24"/>
    <w:rsid w:val="006735BD"/>
    <w:rsid w:val="006973C0"/>
    <w:rsid w:val="006A601A"/>
    <w:rsid w:val="006D3532"/>
    <w:rsid w:val="006E0937"/>
    <w:rsid w:val="00701AE7"/>
    <w:rsid w:val="00704874"/>
    <w:rsid w:val="0071666D"/>
    <w:rsid w:val="00716EA0"/>
    <w:rsid w:val="00726E02"/>
    <w:rsid w:val="00740129"/>
    <w:rsid w:val="007402EA"/>
    <w:rsid w:val="00746F02"/>
    <w:rsid w:val="00750367"/>
    <w:rsid w:val="007854DF"/>
    <w:rsid w:val="00787B0E"/>
    <w:rsid w:val="007B2261"/>
    <w:rsid w:val="007D25A2"/>
    <w:rsid w:val="00801AC0"/>
    <w:rsid w:val="00821F1E"/>
    <w:rsid w:val="00841151"/>
    <w:rsid w:val="00842FA5"/>
    <w:rsid w:val="00862177"/>
    <w:rsid w:val="0086330E"/>
    <w:rsid w:val="008640CC"/>
    <w:rsid w:val="0087110D"/>
    <w:rsid w:val="00876842"/>
    <w:rsid w:val="0088636E"/>
    <w:rsid w:val="0089471F"/>
    <w:rsid w:val="008A13A4"/>
    <w:rsid w:val="008A13C8"/>
    <w:rsid w:val="008B3A7E"/>
    <w:rsid w:val="008F7914"/>
    <w:rsid w:val="00911D64"/>
    <w:rsid w:val="00946A34"/>
    <w:rsid w:val="009475C4"/>
    <w:rsid w:val="009758D8"/>
    <w:rsid w:val="00975A79"/>
    <w:rsid w:val="00996E8D"/>
    <w:rsid w:val="009C38DE"/>
    <w:rsid w:val="009D1434"/>
    <w:rsid w:val="009D276B"/>
    <w:rsid w:val="009F764F"/>
    <w:rsid w:val="00A11638"/>
    <w:rsid w:val="00A16BFB"/>
    <w:rsid w:val="00A17B4C"/>
    <w:rsid w:val="00A22C4D"/>
    <w:rsid w:val="00A23626"/>
    <w:rsid w:val="00A25FC0"/>
    <w:rsid w:val="00A45D96"/>
    <w:rsid w:val="00A71209"/>
    <w:rsid w:val="00A7277A"/>
    <w:rsid w:val="00A9352B"/>
    <w:rsid w:val="00AB02CC"/>
    <w:rsid w:val="00AC1EC8"/>
    <w:rsid w:val="00AC323C"/>
    <w:rsid w:val="00AE7930"/>
    <w:rsid w:val="00AF7C92"/>
    <w:rsid w:val="00B12CFC"/>
    <w:rsid w:val="00B50366"/>
    <w:rsid w:val="00B53119"/>
    <w:rsid w:val="00B5312F"/>
    <w:rsid w:val="00B64347"/>
    <w:rsid w:val="00BA257C"/>
    <w:rsid w:val="00BA6139"/>
    <w:rsid w:val="00BE455F"/>
    <w:rsid w:val="00BF2139"/>
    <w:rsid w:val="00C0513D"/>
    <w:rsid w:val="00C14CEA"/>
    <w:rsid w:val="00C27677"/>
    <w:rsid w:val="00C46141"/>
    <w:rsid w:val="00C46B1A"/>
    <w:rsid w:val="00C555E9"/>
    <w:rsid w:val="00C55B68"/>
    <w:rsid w:val="00C72386"/>
    <w:rsid w:val="00CD0131"/>
    <w:rsid w:val="00CD2330"/>
    <w:rsid w:val="00CD402F"/>
    <w:rsid w:val="00CE3E2B"/>
    <w:rsid w:val="00CE6EF6"/>
    <w:rsid w:val="00D01185"/>
    <w:rsid w:val="00D059EB"/>
    <w:rsid w:val="00D1421C"/>
    <w:rsid w:val="00D350F4"/>
    <w:rsid w:val="00D43AC6"/>
    <w:rsid w:val="00D465CB"/>
    <w:rsid w:val="00D516F0"/>
    <w:rsid w:val="00D6529D"/>
    <w:rsid w:val="00D67C9A"/>
    <w:rsid w:val="00D70450"/>
    <w:rsid w:val="00D91324"/>
    <w:rsid w:val="00DD5391"/>
    <w:rsid w:val="00E11A56"/>
    <w:rsid w:val="00E12C2B"/>
    <w:rsid w:val="00E203E2"/>
    <w:rsid w:val="00E43D68"/>
    <w:rsid w:val="00E4743C"/>
    <w:rsid w:val="00E537C6"/>
    <w:rsid w:val="00E552C2"/>
    <w:rsid w:val="00E56683"/>
    <w:rsid w:val="00E748D0"/>
    <w:rsid w:val="00E85201"/>
    <w:rsid w:val="00EB16D4"/>
    <w:rsid w:val="00EB6514"/>
    <w:rsid w:val="00F04785"/>
    <w:rsid w:val="00F138B2"/>
    <w:rsid w:val="00F13C72"/>
    <w:rsid w:val="00F15437"/>
    <w:rsid w:val="00F32866"/>
    <w:rsid w:val="00F34E02"/>
    <w:rsid w:val="00F35D4C"/>
    <w:rsid w:val="00F41D4F"/>
    <w:rsid w:val="00F508CB"/>
    <w:rsid w:val="00F50DBA"/>
    <w:rsid w:val="00F60624"/>
    <w:rsid w:val="00F667BC"/>
    <w:rsid w:val="00FB4E59"/>
    <w:rsid w:val="00FD1EBB"/>
    <w:rsid w:val="00FE16BD"/>
    <w:rsid w:val="00FE1BFD"/>
    <w:rsid w:val="00FF1744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4FC6"/>
  <w15:docId w15:val="{69AB4D6C-C5BB-4AAE-ACEC-761EDDE8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BD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FE16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1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3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1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743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5665D9"/>
  </w:style>
  <w:style w:type="character" w:customStyle="1" w:styleId="Heading3Char">
    <w:name w:val="Heading 3 Char"/>
    <w:basedOn w:val="DefaultParagraphFont"/>
    <w:link w:val="Heading3"/>
    <w:uiPriority w:val="9"/>
    <w:rsid w:val="00FE16B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E16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E16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16BD"/>
    <w:rPr>
      <w:color w:val="0000FF"/>
      <w:u w:val="single"/>
    </w:rPr>
  </w:style>
  <w:style w:type="paragraph" w:customStyle="1" w:styleId="t">
    <w:name w:val="t"/>
    <w:basedOn w:val="Normal"/>
    <w:rsid w:val="00FE16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ore">
    <w:name w:val="more"/>
    <w:basedOn w:val="DefaultParagraphFont"/>
    <w:rsid w:val="00FE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Marinela Tomić</dc:creator>
  <cp:lastModifiedBy>Mario Hrženjak</cp:lastModifiedBy>
  <cp:revision>66</cp:revision>
  <cp:lastPrinted>2023-07-11T11:40:00Z</cp:lastPrinted>
  <dcterms:created xsi:type="dcterms:W3CDTF">2022-09-15T07:36:00Z</dcterms:created>
  <dcterms:modified xsi:type="dcterms:W3CDTF">2023-08-03T12:07:00Z</dcterms:modified>
</cp:coreProperties>
</file>